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94" w:rsidRPr="0004238E" w:rsidRDefault="005D34F3">
      <w:pPr>
        <w:pStyle w:val="30"/>
        <w:keepNext/>
        <w:keepLines/>
        <w:shd w:val="clear" w:color="auto" w:fill="auto"/>
        <w:ind w:left="5760" w:right="1940"/>
        <w:rPr>
          <w:b w:val="0"/>
        </w:rPr>
      </w:pPr>
      <w:bookmarkStart w:id="0" w:name="bookmark0"/>
      <w:r w:rsidRPr="0004238E">
        <w:rPr>
          <w:b w:val="0"/>
        </w:rPr>
        <w:t>УТВЕРЖДЕНО Решение</w:t>
      </w:r>
      <w:bookmarkEnd w:id="0"/>
    </w:p>
    <w:p w:rsidR="00CF3E94" w:rsidRDefault="005D34F3">
      <w:pPr>
        <w:pStyle w:val="2"/>
        <w:shd w:val="clear" w:color="auto" w:fill="auto"/>
        <w:ind w:left="5760" w:right="480"/>
      </w:pPr>
      <w:r w:rsidRPr="0004238E">
        <w:t>Гродненского областного исполнительного комитета</w:t>
      </w:r>
    </w:p>
    <w:p w:rsidR="005D34F3" w:rsidRDefault="005D34F3">
      <w:pPr>
        <w:pStyle w:val="2"/>
        <w:shd w:val="clear" w:color="auto" w:fill="auto"/>
        <w:ind w:left="5760" w:right="480"/>
      </w:pPr>
      <w:r>
        <w:t>08.06.2021 № 291</w:t>
      </w:r>
    </w:p>
    <w:p w:rsidR="005D34F3" w:rsidRPr="0004238E" w:rsidRDefault="005D34F3">
      <w:pPr>
        <w:pStyle w:val="2"/>
        <w:shd w:val="clear" w:color="auto" w:fill="auto"/>
        <w:ind w:left="5760" w:right="480"/>
      </w:pPr>
    </w:p>
    <w:p w:rsidR="00CF3E94" w:rsidRPr="0004238E" w:rsidRDefault="005D34F3">
      <w:pPr>
        <w:pStyle w:val="30"/>
        <w:keepNext/>
        <w:keepLines/>
        <w:shd w:val="clear" w:color="auto" w:fill="auto"/>
        <w:spacing w:line="280" w:lineRule="exact"/>
        <w:ind w:left="40"/>
        <w:rPr>
          <w:b w:val="0"/>
        </w:rPr>
      </w:pPr>
      <w:bookmarkStart w:id="1" w:name="bookmark2"/>
      <w:r w:rsidRPr="0004238E">
        <w:rPr>
          <w:b w:val="0"/>
        </w:rPr>
        <w:t>ПОЛОЖЕНИЕ</w:t>
      </w:r>
      <w:bookmarkEnd w:id="1"/>
    </w:p>
    <w:p w:rsidR="00CF3E94" w:rsidRPr="0004238E" w:rsidRDefault="005D34F3">
      <w:pPr>
        <w:pStyle w:val="2"/>
        <w:shd w:val="clear" w:color="auto" w:fill="auto"/>
        <w:spacing w:after="310" w:line="283" w:lineRule="exact"/>
        <w:ind w:left="40" w:right="5460"/>
      </w:pPr>
      <w:r w:rsidRPr="0004238E">
        <w:t>о проведении детского конкурса «Бизнес глазами детей»</w:t>
      </w:r>
    </w:p>
    <w:p w:rsidR="00CF3E94" w:rsidRPr="0004238E" w:rsidRDefault="005D34F3" w:rsidP="005D34F3">
      <w:pPr>
        <w:pStyle w:val="2"/>
        <w:shd w:val="clear" w:color="auto" w:fill="auto"/>
        <w:spacing w:line="346" w:lineRule="exact"/>
        <w:jc w:val="center"/>
      </w:pPr>
      <w:r w:rsidRPr="0004238E">
        <w:t>Глава 1 Общие положения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46" w:lineRule="exact"/>
        <w:ind w:firstLine="720"/>
        <w:jc w:val="both"/>
      </w:pPr>
      <w:r w:rsidRPr="0004238E">
        <w:t xml:space="preserve"> Детский конкурс «Бизнес глазами детей» (далее - конкурс)</w:t>
      </w:r>
      <w:r>
        <w:t xml:space="preserve"> проводится </w:t>
      </w:r>
      <w:r w:rsidRPr="005D34F3">
        <w:rPr>
          <w:highlight w:val="yellow"/>
        </w:rPr>
        <w:t>с целью популяризации предпринимательской деятельности среди учащихся</w:t>
      </w:r>
      <w:r>
        <w:t xml:space="preserve"> учреждений общего среднего и дополнительного образования Гродненской области (далее - учащиеся).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46" w:lineRule="exact"/>
        <w:ind w:firstLine="720"/>
        <w:jc w:val="both"/>
      </w:pPr>
      <w:r>
        <w:t xml:space="preserve"> Основными задачами </w:t>
      </w:r>
      <w:r>
        <w:t>конкурса являются: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20"/>
        <w:jc w:val="both"/>
      </w:pPr>
      <w:r>
        <w:t xml:space="preserve">популяризация </w:t>
      </w:r>
      <w:proofErr w:type="gramStart"/>
      <w:r>
        <w:t>предпринимательской</w:t>
      </w:r>
      <w:proofErr w:type="gramEnd"/>
      <w:r>
        <w:t xml:space="preserve"> деятельности среди учащихся;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20"/>
        <w:jc w:val="both"/>
      </w:pPr>
      <w:r>
        <w:t>развитие творческого мышления и навыков учащихся;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20"/>
        <w:jc w:val="both"/>
      </w:pPr>
      <w:r w:rsidRPr="005D34F3">
        <w:rPr>
          <w:highlight w:val="yellow"/>
        </w:rPr>
        <w:t>содействие формированию среди учащихся предпринимательской инициативы</w:t>
      </w:r>
      <w:r>
        <w:t>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00" w:lineRule="exact"/>
        <w:ind w:firstLine="720"/>
        <w:jc w:val="both"/>
      </w:pPr>
      <w:r>
        <w:t xml:space="preserve"> Организатором конкурса является облисполком.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after="45" w:line="326" w:lineRule="exact"/>
        <w:ind w:firstLine="720"/>
        <w:jc w:val="both"/>
      </w:pPr>
      <w:r>
        <w:t xml:space="preserve"> Общее руководство подготовкой и проведением конкурса осуществляет конкурсная комиссия, состав которой утверждается облисполкомом.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46" w:lineRule="exact"/>
        <w:ind w:firstLine="720"/>
        <w:jc w:val="both"/>
      </w:pPr>
      <w:r>
        <w:t xml:space="preserve"> Результаты конкурса определяются конкурсной комиссией на заседаниях путем открытого голосования и оформляются протоколами на</w:t>
      </w:r>
      <w:r>
        <w:t xml:space="preserve"> </w:t>
      </w:r>
      <w:proofErr w:type="gramStart"/>
      <w:r>
        <w:t>областном</w:t>
      </w:r>
      <w:proofErr w:type="gramEnd"/>
      <w:r>
        <w:t xml:space="preserve"> (районном) этапах. Конкурсная комиссия имеет право принимать решение при условии присутствия на заседании большинства ее членов. </w:t>
      </w:r>
      <w:r>
        <w:rPr>
          <w:rStyle w:val="0pt"/>
        </w:rPr>
        <w:t>Допускается принятие решений путем заочного голосования (письменного опроса) посредством направления членам конкурсн</w:t>
      </w:r>
      <w:r>
        <w:rPr>
          <w:rStyle w:val="0pt"/>
        </w:rPr>
        <w:t>ой комиссии работ, поступивших на конкурс, опросного листа, как правило, посредством электронной почты.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20"/>
        <w:jc w:val="both"/>
      </w:pPr>
      <w:r>
        <w:t xml:space="preserve">Решение конкурсной комиссии считается принятым, если за него проголосовало более половины, принявших участие в голосовании, членов конкурсной комиссии. </w:t>
      </w:r>
      <w:r>
        <w:t>При равенстве голосов решающим является голос председательствующего.</w:t>
      </w:r>
    </w:p>
    <w:p w:rsidR="00CF3E94" w:rsidRPr="005D34F3" w:rsidRDefault="005D34F3" w:rsidP="005D34F3">
      <w:pPr>
        <w:pStyle w:val="2"/>
        <w:shd w:val="clear" w:color="auto" w:fill="auto"/>
        <w:spacing w:line="346" w:lineRule="exact"/>
        <w:ind w:firstLine="720"/>
        <w:jc w:val="both"/>
      </w:pPr>
      <w:r>
        <w:t xml:space="preserve">Члены конкурсной комиссии оценивают каждую работу по десятибалльной системе (от 1 до 10 баллов). Итоговая оценка каждой работы определяется путем суммирования оценок, выставленных каждым </w:t>
      </w:r>
      <w:r w:rsidRPr="005D34F3">
        <w:t>членом конкурсной комиссии.</w:t>
      </w:r>
    </w:p>
    <w:p w:rsidR="00CF3E94" w:rsidRPr="005D34F3" w:rsidRDefault="005D34F3" w:rsidP="005D34F3">
      <w:pPr>
        <w:pStyle w:val="30"/>
        <w:keepNext/>
        <w:keepLines/>
        <w:numPr>
          <w:ilvl w:val="0"/>
          <w:numId w:val="1"/>
        </w:numPr>
        <w:shd w:val="clear" w:color="auto" w:fill="auto"/>
        <w:spacing w:line="389" w:lineRule="exact"/>
        <w:ind w:firstLine="740"/>
        <w:jc w:val="both"/>
        <w:rPr>
          <w:b w:val="0"/>
        </w:rPr>
      </w:pPr>
      <w:bookmarkStart w:id="2" w:name="bookmark3"/>
      <w:r w:rsidRPr="005D34F3">
        <w:rPr>
          <w:b w:val="0"/>
        </w:rPr>
        <w:t xml:space="preserve"> Работы, поступившие на конкурс, в последующем могут быть использованы в методических и информационных изданиях, на выставках,</w:t>
      </w:r>
      <w:bookmarkEnd w:id="2"/>
    </w:p>
    <w:p w:rsidR="00CF3E94" w:rsidRDefault="005D34F3" w:rsidP="005D34F3">
      <w:pPr>
        <w:pStyle w:val="2"/>
        <w:shd w:val="clear" w:color="auto" w:fill="auto"/>
        <w:spacing w:after="536" w:line="346" w:lineRule="exact"/>
        <w:jc w:val="both"/>
      </w:pPr>
      <w:r w:rsidRPr="005D34F3">
        <w:t xml:space="preserve">размещаться на официальном </w:t>
      </w:r>
      <w:proofErr w:type="gramStart"/>
      <w:r w:rsidRPr="005D34F3">
        <w:t>сайте</w:t>
      </w:r>
      <w:proofErr w:type="gramEnd"/>
      <w:r w:rsidRPr="005D34F3">
        <w:t xml:space="preserve"> облисполкома, в СМИ, использоваться</w:t>
      </w:r>
      <w:r>
        <w:t xml:space="preserve"> в дизайне </w:t>
      </w:r>
      <w:r>
        <w:t>справочно-информационных материалов и др.</w:t>
      </w:r>
    </w:p>
    <w:p w:rsidR="00CF3E94" w:rsidRDefault="005D34F3" w:rsidP="005D34F3">
      <w:pPr>
        <w:pStyle w:val="2"/>
        <w:shd w:val="clear" w:color="auto" w:fill="auto"/>
        <w:spacing w:line="350" w:lineRule="exact"/>
        <w:jc w:val="center"/>
      </w:pPr>
      <w:r>
        <w:lastRenderedPageBreak/>
        <w:t>Глава 2</w:t>
      </w:r>
    </w:p>
    <w:p w:rsidR="00CF3E94" w:rsidRDefault="005D34F3" w:rsidP="005D34F3">
      <w:pPr>
        <w:pStyle w:val="2"/>
        <w:shd w:val="clear" w:color="auto" w:fill="auto"/>
        <w:spacing w:line="350" w:lineRule="exact"/>
        <w:jc w:val="center"/>
      </w:pPr>
      <w:r>
        <w:t>Требования к работам и участникам конкурса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40"/>
        <w:jc w:val="both"/>
      </w:pPr>
      <w:r>
        <w:t xml:space="preserve"> На конкурс принимаются работы, </w:t>
      </w:r>
      <w:proofErr w:type="gramStart"/>
      <w:r>
        <w:t>выполненные</w:t>
      </w:r>
      <w:proofErr w:type="gramEnd"/>
      <w:r>
        <w:t xml:space="preserve"> любым способом в форме рисунка.</w:t>
      </w:r>
    </w:p>
    <w:p w:rsidR="00CF3E94" w:rsidRPr="005D34F3" w:rsidRDefault="005D34F3" w:rsidP="005D34F3">
      <w:pPr>
        <w:pStyle w:val="2"/>
        <w:shd w:val="clear" w:color="auto" w:fill="auto"/>
        <w:spacing w:line="350" w:lineRule="exact"/>
        <w:ind w:firstLine="740"/>
        <w:jc w:val="both"/>
        <w:rPr>
          <w:highlight w:val="yellow"/>
        </w:rPr>
      </w:pPr>
      <w:r>
        <w:t xml:space="preserve">Конкурс проводится по следующим </w:t>
      </w:r>
      <w:r w:rsidRPr="005D34F3">
        <w:rPr>
          <w:highlight w:val="yellow"/>
        </w:rPr>
        <w:t>номинациям:</w:t>
      </w:r>
    </w:p>
    <w:p w:rsidR="00CF3E94" w:rsidRPr="005D34F3" w:rsidRDefault="005D34F3" w:rsidP="005D34F3">
      <w:pPr>
        <w:pStyle w:val="2"/>
        <w:shd w:val="clear" w:color="auto" w:fill="auto"/>
        <w:spacing w:line="350" w:lineRule="exact"/>
        <w:ind w:firstLine="740"/>
        <w:jc w:val="both"/>
        <w:rPr>
          <w:highlight w:val="yellow"/>
        </w:rPr>
      </w:pPr>
      <w:r w:rsidRPr="005D34F3">
        <w:rPr>
          <w:highlight w:val="yellow"/>
        </w:rPr>
        <w:t>«Мои родители - бизнесмены»;</w:t>
      </w:r>
    </w:p>
    <w:p w:rsidR="00CF3E94" w:rsidRPr="005D34F3" w:rsidRDefault="005D34F3" w:rsidP="005D34F3">
      <w:pPr>
        <w:pStyle w:val="2"/>
        <w:shd w:val="clear" w:color="auto" w:fill="auto"/>
        <w:spacing w:line="350" w:lineRule="exact"/>
        <w:ind w:firstLine="740"/>
        <w:jc w:val="both"/>
        <w:rPr>
          <w:highlight w:val="yellow"/>
        </w:rPr>
      </w:pPr>
      <w:r w:rsidRPr="005D34F3">
        <w:rPr>
          <w:highlight w:val="yellow"/>
        </w:rPr>
        <w:t xml:space="preserve">«Бизнес - это </w:t>
      </w:r>
      <w:r w:rsidRPr="005D34F3">
        <w:rPr>
          <w:highlight w:val="yellow"/>
        </w:rPr>
        <w:t>...»;</w:t>
      </w:r>
    </w:p>
    <w:p w:rsidR="00CF3E94" w:rsidRDefault="005D34F3" w:rsidP="005D34F3">
      <w:pPr>
        <w:pStyle w:val="2"/>
        <w:shd w:val="clear" w:color="auto" w:fill="auto"/>
        <w:spacing w:line="350" w:lineRule="exact"/>
        <w:ind w:firstLine="740"/>
        <w:jc w:val="both"/>
      </w:pPr>
      <w:r w:rsidRPr="005D34F3">
        <w:rPr>
          <w:highlight w:val="yellow"/>
        </w:rPr>
        <w:t>«Так начинается мой бизнес».</w:t>
      </w:r>
    </w:p>
    <w:p w:rsidR="00CF3E94" w:rsidRDefault="005D34F3" w:rsidP="005D34F3">
      <w:pPr>
        <w:pStyle w:val="2"/>
        <w:shd w:val="clear" w:color="auto" w:fill="auto"/>
        <w:spacing w:line="350" w:lineRule="exact"/>
        <w:ind w:firstLine="740"/>
        <w:jc w:val="both"/>
      </w:pPr>
      <w:r>
        <w:t>В номинации «Мои родители - бизнесмены» могут быть представлены рисунки, в которых участник изображает (рисует) работу своих родителей или одного из них.</w:t>
      </w:r>
    </w:p>
    <w:p w:rsidR="00CF3E94" w:rsidRDefault="005D34F3" w:rsidP="005D34F3">
      <w:pPr>
        <w:pStyle w:val="2"/>
        <w:shd w:val="clear" w:color="auto" w:fill="auto"/>
        <w:spacing w:line="350" w:lineRule="exact"/>
        <w:ind w:firstLine="740"/>
        <w:jc w:val="both"/>
      </w:pPr>
      <w:r>
        <w:t xml:space="preserve">В номинации «Бизнес это...» - рисунки, на которых изображено и </w:t>
      </w:r>
      <w:r>
        <w:t>раскрыто понятие слова «бизнес» (что такое бизнес, свое представление о бизнесе).</w:t>
      </w:r>
    </w:p>
    <w:p w:rsidR="00CF3E94" w:rsidRDefault="005D34F3" w:rsidP="005D34F3">
      <w:pPr>
        <w:pStyle w:val="2"/>
        <w:shd w:val="clear" w:color="auto" w:fill="auto"/>
        <w:spacing w:line="350" w:lineRule="exact"/>
        <w:ind w:firstLine="740"/>
        <w:jc w:val="both"/>
      </w:pPr>
      <w:r>
        <w:t>В номинации «Так начинается мой бизнес» представляются рисунки, в которых участники представляют свой будущий бизнес (с чего бы они начали свое дело, заработали деньги). Номи</w:t>
      </w:r>
      <w:r>
        <w:t>нация не ограничена фантазией участников.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40"/>
        <w:jc w:val="both"/>
      </w:pPr>
      <w:r>
        <w:t xml:space="preserve">Победители определяются в каждой номинации в трех возрастных группах </w:t>
      </w:r>
      <w:r w:rsidRPr="005D34F3">
        <w:rPr>
          <w:highlight w:val="yellow"/>
        </w:rPr>
        <w:t>(от 6 до 16 лет на дату представления рисунка)</w:t>
      </w:r>
      <w:r>
        <w:t>: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40"/>
        <w:jc w:val="both"/>
      </w:pPr>
      <w:r>
        <w:t>а) младшая возрастная группа - дети от 6 до 9 лет включительно;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40"/>
        <w:jc w:val="both"/>
      </w:pPr>
      <w:r>
        <w:t>б) средняя возрастная группа - де</w:t>
      </w:r>
      <w:r>
        <w:t>ти от 10 до 13 лет включительно;</w:t>
      </w:r>
    </w:p>
    <w:p w:rsidR="00CF3E94" w:rsidRDefault="005D34F3" w:rsidP="005D34F3">
      <w:pPr>
        <w:pStyle w:val="2"/>
        <w:shd w:val="clear" w:color="auto" w:fill="auto"/>
        <w:spacing w:line="346" w:lineRule="exact"/>
        <w:ind w:firstLine="740"/>
        <w:jc w:val="both"/>
      </w:pPr>
      <w:r>
        <w:t>в) старшая возрастная группа - дети от 14 до 16 лет включительно.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46" w:lineRule="exact"/>
        <w:ind w:firstLine="740"/>
        <w:jc w:val="both"/>
      </w:pPr>
      <w:r>
        <w:t xml:space="preserve"> К участию принимаются рисунки, выполненные участниками индивидуально. </w:t>
      </w:r>
      <w:proofErr w:type="gramStart"/>
      <w:r w:rsidRPr="005D34F3">
        <w:rPr>
          <w:highlight w:val="red"/>
        </w:rPr>
        <w:t>Групповые</w:t>
      </w:r>
      <w:proofErr w:type="gramEnd"/>
      <w:r w:rsidRPr="005D34F3">
        <w:rPr>
          <w:highlight w:val="red"/>
        </w:rPr>
        <w:t xml:space="preserve"> работы</w:t>
      </w:r>
      <w:r>
        <w:t xml:space="preserve">, выполненные детским коллективом или семьей, </w:t>
      </w:r>
      <w:r w:rsidRPr="005D34F3">
        <w:rPr>
          <w:highlight w:val="red"/>
        </w:rPr>
        <w:t>не рассматриваются</w:t>
      </w:r>
      <w:r>
        <w:t>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46" w:lineRule="exact"/>
        <w:ind w:firstLine="740"/>
        <w:jc w:val="both"/>
      </w:pPr>
      <w:r>
        <w:t xml:space="preserve"> Каж</w:t>
      </w:r>
      <w:r>
        <w:t xml:space="preserve">дый </w:t>
      </w:r>
      <w:r w:rsidRPr="005D34F3">
        <w:rPr>
          <w:highlight w:val="yellow"/>
        </w:rPr>
        <w:t>участник может представить на конкурс только одну работу</w:t>
      </w:r>
      <w:r>
        <w:t>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40"/>
        <w:jc w:val="both"/>
      </w:pPr>
      <w:r>
        <w:t xml:space="preserve"> Работы могут быть выполнены </w:t>
      </w:r>
      <w:r w:rsidRPr="005D34F3">
        <w:rPr>
          <w:highlight w:val="yellow"/>
        </w:rPr>
        <w:t>в любой технике изобразительного искусства</w:t>
      </w:r>
      <w:r>
        <w:t xml:space="preserve"> ручным способом (карандаш, фломастер, гуашь, акварель, масло, и др.) на листах (холстах) </w:t>
      </w:r>
      <w:r w:rsidRPr="005D34F3">
        <w:rPr>
          <w:highlight w:val="yellow"/>
        </w:rPr>
        <w:t>формата А</w:t>
      </w:r>
      <w:proofErr w:type="gramStart"/>
      <w:r w:rsidRPr="005D34F3">
        <w:rPr>
          <w:highlight w:val="yellow"/>
        </w:rPr>
        <w:t>4</w:t>
      </w:r>
      <w:proofErr w:type="gramEnd"/>
      <w:r w:rsidRPr="005D34F3">
        <w:rPr>
          <w:highlight w:val="yellow"/>
        </w:rPr>
        <w:t xml:space="preserve"> </w:t>
      </w:r>
      <w:r>
        <w:t xml:space="preserve">(210 х 297 </w:t>
      </w:r>
      <w:proofErr w:type="gramStart"/>
      <w:r>
        <w:t>мм</w:t>
      </w:r>
      <w:proofErr w:type="gramEnd"/>
      <w:r>
        <w:t>).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40"/>
        <w:jc w:val="both"/>
      </w:pPr>
      <w:r>
        <w:t xml:space="preserve"> Не пр</w:t>
      </w:r>
      <w:r>
        <w:t xml:space="preserve">инимаются работы, </w:t>
      </w:r>
      <w:proofErr w:type="gramStart"/>
      <w:r>
        <w:t>выполненные</w:t>
      </w:r>
      <w:proofErr w:type="gramEnd"/>
      <w:r>
        <w:t xml:space="preserve"> в графических редакторах на компьютере.</w:t>
      </w:r>
    </w:p>
    <w:p w:rsidR="005D34F3" w:rsidRDefault="005D34F3" w:rsidP="005D34F3">
      <w:pPr>
        <w:pStyle w:val="2"/>
        <w:keepNext/>
        <w:keepLines/>
        <w:numPr>
          <w:ilvl w:val="0"/>
          <w:numId w:val="1"/>
        </w:numPr>
        <w:shd w:val="clear" w:color="auto" w:fill="auto"/>
        <w:spacing w:line="300" w:lineRule="exact"/>
        <w:ind w:firstLine="720"/>
        <w:jc w:val="both"/>
      </w:pPr>
      <w:r>
        <w:t xml:space="preserve"> К работе </w:t>
      </w:r>
      <w:r w:rsidRPr="005D34F3">
        <w:rPr>
          <w:highlight w:val="red"/>
        </w:rPr>
        <w:t>обязательно прилагается анкета</w:t>
      </w:r>
      <w:r>
        <w:t xml:space="preserve"> участника по форме </w:t>
      </w:r>
      <w:r w:rsidRPr="005D34F3">
        <w:t>согласно приложению.</w:t>
      </w:r>
      <w:bookmarkStart w:id="3" w:name="bookmark4"/>
    </w:p>
    <w:p w:rsidR="005D34F3" w:rsidRPr="005D34F3" w:rsidRDefault="005D34F3" w:rsidP="005D34F3">
      <w:pPr>
        <w:pStyle w:val="2"/>
        <w:keepNext/>
        <w:keepLines/>
        <w:numPr>
          <w:ilvl w:val="0"/>
          <w:numId w:val="1"/>
        </w:numPr>
        <w:shd w:val="clear" w:color="auto" w:fill="auto"/>
        <w:spacing w:line="300" w:lineRule="exact"/>
        <w:ind w:firstLine="720"/>
        <w:jc w:val="both"/>
      </w:pPr>
      <w:r w:rsidRPr="005D34F3">
        <w:t xml:space="preserve"> </w:t>
      </w:r>
      <w:r w:rsidRPr="005D34F3">
        <w:rPr>
          <w:highlight w:val="yellow"/>
        </w:rPr>
        <w:t>Участие в конкурсе является бесплатным</w:t>
      </w:r>
      <w:bookmarkEnd w:id="3"/>
      <w:r>
        <w:t>.</w:t>
      </w:r>
    </w:p>
    <w:p w:rsidR="00CF3E94" w:rsidRPr="005D34F3" w:rsidRDefault="005D34F3" w:rsidP="005D34F3">
      <w:pPr>
        <w:pStyle w:val="30"/>
        <w:keepNext/>
        <w:keepLines/>
        <w:numPr>
          <w:ilvl w:val="0"/>
          <w:numId w:val="1"/>
        </w:numPr>
        <w:shd w:val="clear" w:color="auto" w:fill="auto"/>
        <w:spacing w:line="300" w:lineRule="exact"/>
        <w:ind w:firstLine="720"/>
        <w:jc w:val="both"/>
        <w:rPr>
          <w:b w:val="0"/>
        </w:rPr>
      </w:pPr>
      <w:r w:rsidRPr="005D34F3">
        <w:rPr>
          <w:b w:val="0"/>
        </w:rPr>
        <w:t xml:space="preserve"> Работы, предоставленные на конкурс, авторам обратно не</w:t>
      </w:r>
      <w:bookmarkStart w:id="4" w:name="bookmark5"/>
      <w:r>
        <w:rPr>
          <w:b w:val="0"/>
        </w:rPr>
        <w:t xml:space="preserve"> </w:t>
      </w:r>
      <w:r w:rsidRPr="005D34F3">
        <w:rPr>
          <w:b w:val="0"/>
        </w:rPr>
        <w:t>возвращаются.</w:t>
      </w:r>
      <w:bookmarkEnd w:id="4"/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79" w:lineRule="exact"/>
        <w:ind w:firstLine="720"/>
        <w:jc w:val="both"/>
      </w:pPr>
      <w:r w:rsidRPr="005D34F3">
        <w:t xml:space="preserve"> Оценка работ проводится по следующим критериям:</w:t>
      </w:r>
    </w:p>
    <w:p w:rsidR="00CF3E94" w:rsidRPr="005D34F3" w:rsidRDefault="005D34F3" w:rsidP="005D34F3">
      <w:pPr>
        <w:pStyle w:val="2"/>
        <w:shd w:val="clear" w:color="auto" w:fill="auto"/>
        <w:spacing w:line="379" w:lineRule="exact"/>
        <w:ind w:firstLine="720"/>
        <w:jc w:val="both"/>
      </w:pPr>
      <w:r w:rsidRPr="005D34F3">
        <w:t>соответствие содержания работы заявленной теме;</w:t>
      </w:r>
    </w:p>
    <w:p w:rsidR="00CF3E94" w:rsidRPr="005D34F3" w:rsidRDefault="005D34F3" w:rsidP="005D34F3">
      <w:pPr>
        <w:pStyle w:val="2"/>
        <w:shd w:val="clear" w:color="auto" w:fill="auto"/>
        <w:spacing w:after="1" w:line="300" w:lineRule="exact"/>
        <w:ind w:firstLine="720"/>
        <w:jc w:val="both"/>
      </w:pPr>
      <w:r w:rsidRPr="005D34F3">
        <w:t xml:space="preserve">оригинальность идеи и </w:t>
      </w:r>
      <w:r w:rsidRPr="005D34F3">
        <w:t xml:space="preserve">содержание описания, представленного </w:t>
      </w:r>
      <w:proofErr w:type="gramStart"/>
      <w:r w:rsidRPr="005D34F3">
        <w:t>в</w:t>
      </w:r>
      <w:proofErr w:type="gramEnd"/>
    </w:p>
    <w:p w:rsidR="00CF3E94" w:rsidRPr="005D34F3" w:rsidRDefault="005D34F3" w:rsidP="005D34F3">
      <w:pPr>
        <w:pStyle w:val="2"/>
        <w:shd w:val="clear" w:color="auto" w:fill="auto"/>
        <w:spacing w:line="350" w:lineRule="exact"/>
      </w:pPr>
      <w:r w:rsidRPr="005D34F3">
        <w:t>анкете к работе;</w:t>
      </w:r>
    </w:p>
    <w:p w:rsidR="00CF3E94" w:rsidRPr="005D34F3" w:rsidRDefault="005D34F3" w:rsidP="005D34F3">
      <w:pPr>
        <w:pStyle w:val="2"/>
        <w:shd w:val="clear" w:color="auto" w:fill="auto"/>
        <w:spacing w:after="300" w:line="350" w:lineRule="exact"/>
        <w:ind w:firstLine="720"/>
        <w:jc w:val="both"/>
      </w:pPr>
      <w:r w:rsidRPr="005D34F3">
        <w:t xml:space="preserve">качество исполнения работы (композиция, цветовое решение, </w:t>
      </w:r>
      <w:r w:rsidRPr="005D34F3">
        <w:lastRenderedPageBreak/>
        <w:t>оформление).</w:t>
      </w:r>
    </w:p>
    <w:p w:rsidR="00CF3E94" w:rsidRPr="005D34F3" w:rsidRDefault="005D34F3" w:rsidP="005D34F3">
      <w:pPr>
        <w:pStyle w:val="2"/>
        <w:shd w:val="clear" w:color="auto" w:fill="auto"/>
        <w:spacing w:line="350" w:lineRule="exact"/>
        <w:jc w:val="center"/>
      </w:pPr>
      <w:r w:rsidRPr="005D34F3">
        <w:t>Глава 3</w:t>
      </w:r>
    </w:p>
    <w:p w:rsidR="00CF3E94" w:rsidRPr="005D34F3" w:rsidRDefault="005D34F3" w:rsidP="005D34F3">
      <w:pPr>
        <w:pStyle w:val="2"/>
        <w:shd w:val="clear" w:color="auto" w:fill="auto"/>
        <w:spacing w:line="350" w:lineRule="exact"/>
        <w:jc w:val="center"/>
      </w:pPr>
      <w:r w:rsidRPr="005D34F3">
        <w:t>Условия проведения конкурса</w:t>
      </w:r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20"/>
        <w:jc w:val="both"/>
      </w:pPr>
      <w:r w:rsidRPr="005D34F3">
        <w:t xml:space="preserve"> Конкурс проводится с 10 июня по 31 декабря 2021 г.</w:t>
      </w:r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20"/>
        <w:jc w:val="both"/>
      </w:pPr>
      <w:r w:rsidRPr="005D34F3">
        <w:t xml:space="preserve"> </w:t>
      </w:r>
      <w:r w:rsidRPr="005D34F3">
        <w:rPr>
          <w:highlight w:val="yellow"/>
        </w:rPr>
        <w:t>Конкурс проходит в два этапа</w:t>
      </w:r>
      <w:r w:rsidRPr="005D34F3">
        <w:t>:</w:t>
      </w:r>
    </w:p>
    <w:p w:rsidR="00CF3E94" w:rsidRPr="005D34F3" w:rsidRDefault="005D34F3" w:rsidP="005D34F3">
      <w:pPr>
        <w:pStyle w:val="2"/>
        <w:numPr>
          <w:ilvl w:val="1"/>
          <w:numId w:val="1"/>
        </w:numPr>
        <w:shd w:val="clear" w:color="auto" w:fill="auto"/>
        <w:spacing w:line="350" w:lineRule="exact"/>
        <w:ind w:firstLine="720"/>
        <w:jc w:val="both"/>
      </w:pPr>
      <w:r w:rsidRPr="005D34F3">
        <w:t xml:space="preserve"> </w:t>
      </w:r>
      <w:r w:rsidRPr="005D34F3">
        <w:rPr>
          <w:highlight w:val="yellow"/>
        </w:rPr>
        <w:t xml:space="preserve">районный </w:t>
      </w:r>
      <w:r w:rsidRPr="005D34F3">
        <w:rPr>
          <w:highlight w:val="yellow"/>
        </w:rPr>
        <w:t>этап: до 1 ноября 2021 г.</w:t>
      </w:r>
      <w:r w:rsidRPr="005D34F3">
        <w:t xml:space="preserve"> с пометкой на «Конкурс «Бизнес глазами детей» участниками конкурса представляются работы (рисунки) в управления (отделы) экономики соответствующих городского, районных исполнительных комитетов (далее - </w:t>
      </w:r>
      <w:proofErr w:type="spellStart"/>
      <w:r w:rsidRPr="005D34F3">
        <w:t>горрайисполкомы</w:t>
      </w:r>
      <w:proofErr w:type="spellEnd"/>
      <w:r w:rsidRPr="005D34F3">
        <w:t>). Управления</w:t>
      </w:r>
      <w:r w:rsidRPr="005D34F3">
        <w:t xml:space="preserve"> (отделы) экономики </w:t>
      </w:r>
      <w:proofErr w:type="spellStart"/>
      <w:r w:rsidRPr="005D34F3">
        <w:t>горайисполкомов</w:t>
      </w:r>
      <w:proofErr w:type="spellEnd"/>
      <w:r w:rsidRPr="005D34F3">
        <w:t xml:space="preserve">, представленные на конкурс рисунки, сканируют в формат </w:t>
      </w:r>
      <w:r w:rsidRPr="005D34F3">
        <w:rPr>
          <w:lang w:val="en-US" w:eastAsia="en-US" w:bidi="en-US"/>
        </w:rPr>
        <w:t>PDF</w:t>
      </w:r>
      <w:r w:rsidRPr="005D34F3">
        <w:rPr>
          <w:lang w:eastAsia="en-US" w:bidi="en-US"/>
        </w:rPr>
        <w:t xml:space="preserve"> </w:t>
      </w:r>
      <w:r w:rsidRPr="005D34F3">
        <w:t xml:space="preserve">в цветном варианте и формируют их в папки по номинациям и возрастным категориями в электронном виде. Электронный вариант рисунков, а также их оригинал на бумаге </w:t>
      </w:r>
      <w:r w:rsidRPr="005D34F3">
        <w:t xml:space="preserve">управления (отделы) экономики </w:t>
      </w:r>
      <w:proofErr w:type="spellStart"/>
      <w:r w:rsidRPr="005D34F3">
        <w:t>горрайисполкомов</w:t>
      </w:r>
      <w:proofErr w:type="spellEnd"/>
      <w:r w:rsidRPr="005D34F3">
        <w:t xml:space="preserve"> представляют до 10 ноября 2021 г. в комитет экономики облисполкома.</w:t>
      </w:r>
    </w:p>
    <w:p w:rsidR="00CF3E94" w:rsidRPr="005D34F3" w:rsidRDefault="005D34F3" w:rsidP="005D34F3">
      <w:pPr>
        <w:pStyle w:val="2"/>
        <w:shd w:val="clear" w:color="auto" w:fill="auto"/>
        <w:spacing w:line="350" w:lineRule="exact"/>
        <w:ind w:firstLine="720"/>
        <w:jc w:val="both"/>
      </w:pPr>
      <w:r w:rsidRPr="005D34F3">
        <w:t xml:space="preserve">До 30 ноября 2021 г. в рамках проведения районного этапа конкурсная комиссия определяет по одному лучшему рисунку в каждой номинации и в </w:t>
      </w:r>
      <w:r w:rsidRPr="005D34F3">
        <w:t xml:space="preserve">каждой возрастной группе из числа работ, присланных каждым </w:t>
      </w:r>
      <w:proofErr w:type="spellStart"/>
      <w:r w:rsidRPr="005D34F3">
        <w:t>горрайисполкомом</w:t>
      </w:r>
      <w:proofErr w:type="spellEnd"/>
      <w:r w:rsidRPr="005D34F3">
        <w:t>.</w:t>
      </w:r>
    </w:p>
    <w:p w:rsidR="00CF3E94" w:rsidRPr="005D34F3" w:rsidRDefault="005D34F3" w:rsidP="005D34F3">
      <w:pPr>
        <w:pStyle w:val="2"/>
        <w:numPr>
          <w:ilvl w:val="1"/>
          <w:numId w:val="1"/>
        </w:numPr>
        <w:shd w:val="clear" w:color="auto" w:fill="auto"/>
        <w:spacing w:line="350" w:lineRule="exact"/>
        <w:ind w:firstLine="720"/>
        <w:jc w:val="both"/>
      </w:pPr>
      <w:r w:rsidRPr="005D34F3">
        <w:t xml:space="preserve"> </w:t>
      </w:r>
      <w:r w:rsidRPr="005D34F3">
        <w:rPr>
          <w:highlight w:val="yellow"/>
        </w:rPr>
        <w:t>областной этап: с 1 по 17 декабря 2021 г.</w:t>
      </w:r>
      <w:bookmarkStart w:id="5" w:name="_GoBack"/>
      <w:bookmarkEnd w:id="5"/>
      <w:r w:rsidRPr="005D34F3">
        <w:t xml:space="preserve"> из числа работ, отобранных по итогам районного этапа, определяется один победитель в каждой номинации и в каждой возрастной группе.</w:t>
      </w:r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20"/>
        <w:jc w:val="both"/>
      </w:pPr>
      <w:r w:rsidRPr="005D34F3">
        <w:t xml:space="preserve"> Поб</w:t>
      </w:r>
      <w:r w:rsidRPr="005D34F3">
        <w:t>едители конкурса награждаются дипломами в рамках и ценными призами.</w:t>
      </w:r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720"/>
        <w:jc w:val="both"/>
      </w:pPr>
      <w:r w:rsidRPr="005D34F3">
        <w:t xml:space="preserve"> Апелляции на решения конкурсной комиссии конкурса не принимаются и не рассматриваются.</w:t>
      </w:r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60" w:lineRule="exact"/>
        <w:ind w:firstLine="720"/>
        <w:jc w:val="both"/>
      </w:pPr>
      <w:r w:rsidRPr="005D34F3">
        <w:t xml:space="preserve"> Список победителей конкурса публикуется на официальном </w:t>
      </w:r>
      <w:proofErr w:type="gramStart"/>
      <w:r w:rsidRPr="005D34F3">
        <w:t>сайте</w:t>
      </w:r>
      <w:proofErr w:type="gramEnd"/>
      <w:r w:rsidRPr="005D34F3">
        <w:t xml:space="preserve"> облисполкома </w:t>
      </w:r>
      <w:hyperlink r:id="rId8" w:history="1">
        <w:r w:rsidRPr="005D34F3">
          <w:rPr>
            <w:rStyle w:val="a3"/>
          </w:rPr>
          <w:t>https://grodno-region.bv/ru/</w:t>
        </w:r>
      </w:hyperlink>
      <w:r w:rsidRPr="005D34F3">
        <w:rPr>
          <w:lang w:eastAsia="en-US" w:bidi="en-US"/>
        </w:rPr>
        <w:t xml:space="preserve"> </w:t>
      </w:r>
      <w:r w:rsidRPr="005D34F3">
        <w:t>по итогам проведения областного этапа конкурса.</w:t>
      </w:r>
    </w:p>
    <w:p w:rsidR="00CF3E94" w:rsidRDefault="005D34F3" w:rsidP="005D34F3">
      <w:pPr>
        <w:pStyle w:val="2"/>
        <w:numPr>
          <w:ilvl w:val="0"/>
          <w:numId w:val="1"/>
        </w:numPr>
        <w:shd w:val="clear" w:color="auto" w:fill="auto"/>
        <w:spacing w:line="384" w:lineRule="exact"/>
        <w:ind w:firstLine="720"/>
        <w:jc w:val="both"/>
      </w:pPr>
      <w:r w:rsidRPr="005D34F3">
        <w:t xml:space="preserve"> Награждение победителей проходит в торжественной обстановке до 31 декабря 2021 г.</w:t>
      </w:r>
    </w:p>
    <w:p w:rsidR="005D34F3" w:rsidRDefault="005D34F3" w:rsidP="005D34F3">
      <w:pPr>
        <w:pStyle w:val="2"/>
        <w:shd w:val="clear" w:color="auto" w:fill="auto"/>
        <w:spacing w:after="3" w:line="300" w:lineRule="exact"/>
        <w:jc w:val="center"/>
      </w:pPr>
    </w:p>
    <w:p w:rsidR="00CF3E94" w:rsidRPr="005D34F3" w:rsidRDefault="005D34F3" w:rsidP="005D34F3">
      <w:pPr>
        <w:pStyle w:val="2"/>
        <w:shd w:val="clear" w:color="auto" w:fill="auto"/>
        <w:spacing w:after="3" w:line="300" w:lineRule="exact"/>
        <w:jc w:val="center"/>
      </w:pPr>
      <w:r w:rsidRPr="005D34F3">
        <w:t>Г</w:t>
      </w:r>
      <w:r w:rsidRPr="005D34F3">
        <w:t>лава 4</w:t>
      </w:r>
    </w:p>
    <w:p w:rsidR="00CF3E94" w:rsidRPr="005D34F3" w:rsidRDefault="005D34F3" w:rsidP="005D34F3">
      <w:pPr>
        <w:pStyle w:val="21"/>
        <w:shd w:val="clear" w:color="auto" w:fill="auto"/>
        <w:spacing w:before="0" w:line="350" w:lineRule="exact"/>
        <w:jc w:val="center"/>
        <w:rPr>
          <w:rFonts w:ascii="Times New Roman" w:hAnsi="Times New Roman" w:cs="Times New Roman"/>
          <w:b w:val="0"/>
          <w:spacing w:val="0"/>
        </w:rPr>
      </w:pPr>
      <w:bookmarkStart w:id="6" w:name="bookmark6"/>
      <w:r w:rsidRPr="005D34F3">
        <w:rPr>
          <w:rFonts w:ascii="Times New Roman" w:hAnsi="Times New Roman" w:cs="Times New Roman"/>
          <w:b w:val="0"/>
          <w:spacing w:val="0"/>
        </w:rPr>
        <w:t>Финансирование конкурса</w:t>
      </w:r>
      <w:bookmarkEnd w:id="6"/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50" w:lineRule="exact"/>
        <w:ind w:firstLine="560"/>
        <w:jc w:val="both"/>
      </w:pPr>
      <w:r w:rsidRPr="005D34F3">
        <w:t xml:space="preserve"> Финансирование конкурса осуществляется за счет средств областного бюджета, предусмотренных на финансирование, организацию и проведение детского конкурса «Бизнес глазами детей» в рамках реализации мероприятий Государственной программы «Малое и среднее пред</w:t>
      </w:r>
      <w:r w:rsidRPr="005D34F3">
        <w:t>принимательство» на 2021 -2025 годы, утвержденной постановлением Совета Министров Республики Беларусь от 29 января 2021 г. № 56.</w:t>
      </w:r>
    </w:p>
    <w:p w:rsidR="00CF3E94" w:rsidRPr="005D34F3" w:rsidRDefault="005D34F3" w:rsidP="005D34F3">
      <w:pPr>
        <w:pStyle w:val="2"/>
        <w:numPr>
          <w:ilvl w:val="0"/>
          <w:numId w:val="1"/>
        </w:numPr>
        <w:shd w:val="clear" w:color="auto" w:fill="auto"/>
        <w:spacing w:line="300" w:lineRule="exact"/>
        <w:ind w:firstLine="560"/>
        <w:jc w:val="both"/>
      </w:pPr>
      <w:r w:rsidRPr="005D34F3">
        <w:t xml:space="preserve"> Оплата труда членов конкурсной комиссии не производится.</w:t>
      </w:r>
    </w:p>
    <w:sectPr w:rsidR="00CF3E94" w:rsidRPr="005D34F3" w:rsidSect="005D34F3">
      <w:headerReference w:type="even" r:id="rId9"/>
      <w:headerReference w:type="default" r:id="rId10"/>
      <w:pgSz w:w="11909" w:h="16838"/>
      <w:pgMar w:top="1209" w:right="710" w:bottom="709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8E" w:rsidRDefault="0004238E">
      <w:r>
        <w:separator/>
      </w:r>
    </w:p>
  </w:endnote>
  <w:endnote w:type="continuationSeparator" w:id="0">
    <w:p w:rsidR="0004238E" w:rsidRDefault="0004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8E" w:rsidRDefault="0004238E"/>
  </w:footnote>
  <w:footnote w:type="continuationSeparator" w:id="0">
    <w:p w:rsidR="0004238E" w:rsidRDefault="000423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94" w:rsidRDefault="005D34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0pt;margin-top:47.3pt;width:2.4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3E94" w:rsidRDefault="005D34F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D34F3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94" w:rsidRDefault="005D34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0pt;margin-top:47.3pt;width:2.4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F3E94" w:rsidRDefault="005D34F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D34F3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2370"/>
    <w:multiLevelType w:val="multilevel"/>
    <w:tmpl w:val="57FCB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F3E94"/>
    <w:rsid w:val="0004238E"/>
    <w:rsid w:val="005D34F3"/>
    <w:rsid w:val="00C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b/>
      <w:bCs/>
      <w:i/>
      <w:iCs/>
      <w:smallCaps w:val="0"/>
      <w:strike w:val="0"/>
      <w:spacing w:val="2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2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LucidaSansUnicode16pt0pt">
    <w:name w:val="Заголовок №1 + Lucida Sans Unicode;16 pt;Не полужирный;Не курсив;Интервал 0 pt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CordiaUPC32pt1pt">
    <w:name w:val="Заголовок №1 + CordiaUPC;32 pt;Не полужирный;Интервал 1 pt"/>
    <w:basedOn w:val="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30"/>
      <w:w w:val="100"/>
      <w:position w:val="0"/>
      <w:sz w:val="64"/>
      <w:szCs w:val="64"/>
      <w:u w:val="single"/>
      <w:lang w:val="en-US" w:eastAsia="en-US" w:bidi="en-US"/>
    </w:rPr>
  </w:style>
  <w:style w:type="character" w:customStyle="1" w:styleId="0pt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5pt">
    <w:name w:val="Заголовок №3 + 1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CordiaUPC23pt">
    <w:name w:val="Заголовок №3 + CordiaUPC;23 pt"/>
    <w:basedOn w:val="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0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b/>
      <w:bCs/>
      <w:i/>
      <w:iCs/>
      <w:spacing w:val="20"/>
      <w:sz w:val="38"/>
      <w:szCs w:val="38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20" w:line="379" w:lineRule="exact"/>
      <w:outlineLvl w:val="1"/>
    </w:pPr>
    <w:rPr>
      <w:rFonts w:ascii="Lucida Sans Unicode" w:eastAsia="Lucida Sans Unicode" w:hAnsi="Lucida Sans Unicode" w:cs="Lucida Sans Unicode"/>
      <w:b/>
      <w:bCs/>
      <w:spacing w:val="-3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b/>
      <w:bCs/>
      <w:i/>
      <w:iCs/>
      <w:smallCaps w:val="0"/>
      <w:strike w:val="0"/>
      <w:spacing w:val="2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2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1LucidaSansUnicode16pt0pt">
    <w:name w:val="Заголовок №1 + Lucida Sans Unicode;16 pt;Не полужирный;Не курсив;Интервал 0 pt"/>
    <w:basedOn w:val="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CordiaUPC32pt1pt">
    <w:name w:val="Заголовок №1 + CordiaUPC;32 pt;Не полужирный;Интервал 1 pt"/>
    <w:basedOn w:val="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30"/>
      <w:w w:val="100"/>
      <w:position w:val="0"/>
      <w:sz w:val="64"/>
      <w:szCs w:val="64"/>
      <w:u w:val="single"/>
      <w:lang w:val="en-US" w:eastAsia="en-US" w:bidi="en-US"/>
    </w:rPr>
  </w:style>
  <w:style w:type="character" w:customStyle="1" w:styleId="0pt">
    <w:name w:val="Основной текст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5pt">
    <w:name w:val="Заголовок №3 + 1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CordiaUPC23pt">
    <w:name w:val="Заголовок №3 + CordiaUPC;23 pt"/>
    <w:basedOn w:val="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0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b/>
      <w:bCs/>
      <w:i/>
      <w:iCs/>
      <w:spacing w:val="20"/>
      <w:sz w:val="38"/>
      <w:szCs w:val="38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20" w:line="379" w:lineRule="exact"/>
      <w:outlineLvl w:val="1"/>
    </w:pPr>
    <w:rPr>
      <w:rFonts w:ascii="Lucida Sans Unicode" w:eastAsia="Lucida Sans Unicode" w:hAnsi="Lucida Sans Unicode" w:cs="Lucida Sans Unicode"/>
      <w:b/>
      <w:bCs/>
      <w:spacing w:val="-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dno-region.bv/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</dc:creator>
  <cp:lastModifiedBy>Носкова</cp:lastModifiedBy>
  <cp:revision>1</cp:revision>
  <dcterms:created xsi:type="dcterms:W3CDTF">2021-10-20T09:20:00Z</dcterms:created>
  <dcterms:modified xsi:type="dcterms:W3CDTF">2021-10-20T09:50:00Z</dcterms:modified>
</cp:coreProperties>
</file>